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B14417">
        <w:rPr>
          <w:rFonts w:ascii="Calibri" w:hAnsi="Calibri" w:cs="Calibri"/>
          <w:lang w:val="bg-BG"/>
        </w:rPr>
        <w:t>28.</w:t>
      </w:r>
      <w:r w:rsidR="00424AE1">
        <w:rPr>
          <w:rFonts w:ascii="Calibri" w:hAnsi="Calibri" w:cs="Calibri"/>
          <w:lang w:val="bg-BG"/>
        </w:rPr>
        <w:t>0</w:t>
      </w:r>
      <w:r w:rsidR="0099234D">
        <w:rPr>
          <w:rFonts w:ascii="Calibri" w:hAnsi="Calibri" w:cs="Calibri"/>
          <w:lang w:val="en-US"/>
        </w:rPr>
        <w:t>7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8F6766">
        <w:rPr>
          <w:rFonts w:ascii="Calibri" w:hAnsi="Calibri" w:cs="Calibri"/>
          <w:lang w:val="en-US"/>
        </w:rPr>
        <w:t>1</w:t>
      </w:r>
      <w:r w:rsidR="0035033A">
        <w:rPr>
          <w:rFonts w:ascii="Calibri" w:hAnsi="Calibri" w:cs="Calibri"/>
          <w:lang w:val="bg-BG"/>
        </w:rPr>
        <w:t>14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B14417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Pr="00D10BDB" w:rsidRDefault="008C26BE" w:rsidP="00D10BD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4A5834" w:rsidRDefault="004A5834" w:rsidP="004A5834">
      <w:pPr>
        <w:rPr>
          <w:lang w:val="en-US"/>
        </w:rPr>
      </w:pPr>
    </w:p>
    <w:p w:rsidR="008E5734" w:rsidRPr="00B14417" w:rsidRDefault="008E5734" w:rsidP="008E5734">
      <w:pPr>
        <w:pStyle w:val="a3"/>
        <w:numPr>
          <w:ilvl w:val="0"/>
          <w:numId w:val="7"/>
        </w:numPr>
        <w:spacing w:line="20" w:lineRule="atLeast"/>
        <w:rPr>
          <w:rFonts w:asciiTheme="minorHAnsi" w:hAnsiTheme="minorHAnsi" w:cstheme="minorHAnsi"/>
          <w:sz w:val="24"/>
          <w:szCs w:val="24"/>
        </w:rPr>
      </w:pPr>
      <w:r w:rsidRPr="00B14417">
        <w:rPr>
          <w:rFonts w:asciiTheme="minorHAnsi" w:hAnsiTheme="minorHAnsi" w:cstheme="minorHAnsi"/>
          <w:bCs/>
          <w:sz w:val="24"/>
          <w:szCs w:val="24"/>
        </w:rPr>
        <w:t xml:space="preserve">Докладна записка: ОТНОСНО:  Издаване на запис на заповед от община Кайнарджа по административен договор за предоставяне </w:t>
      </w:r>
      <w:r w:rsidRPr="00B14417">
        <w:rPr>
          <w:rFonts w:asciiTheme="minorHAnsi" w:hAnsiTheme="minorHAnsi" w:cstheme="minorHAnsi"/>
          <w:sz w:val="24"/>
          <w:szCs w:val="24"/>
        </w:rPr>
        <w:t>безвъзмездна финансова помощ</w:t>
      </w:r>
      <w:r w:rsidRPr="00B14417">
        <w:rPr>
          <w:rFonts w:asciiTheme="minorHAnsi" w:hAnsiTheme="minorHAnsi" w:cstheme="minorHAnsi"/>
          <w:bCs/>
          <w:sz w:val="24"/>
          <w:szCs w:val="24"/>
        </w:rPr>
        <w:t xml:space="preserve"> по Оперативна програма „Региони в растеж” 2014-2020” - № </w:t>
      </w:r>
      <w:r w:rsidRPr="00B14417">
        <w:rPr>
          <w:rFonts w:asciiTheme="minorHAnsi" w:hAnsiTheme="minorHAnsi" w:cstheme="minorHAnsi"/>
          <w:sz w:val="24"/>
          <w:szCs w:val="24"/>
        </w:rPr>
        <w:t>BG16RFO001-3.002-0022-С01,  процедура на директно предоставяне на безвъзмездна финансова помощ по Приоритетна ос 3: „Регионална образователна инфраструктура“, процедура BG16RFO001-3.002 «Подкрепа на професионалните училища в Република България»  за изпълнение на проектно предложение  BG16RFO001-3.002-0022 - "Изграждане, оборудване и обзавеждане на нов учебен корпус на Професионална гимназия по механизация на селското стопанство „Н.Й.Вапцаров“, с. Средище, общ. Кайнарджа" по Оперативна програма „Региони в растеж” 2014-2020г./ ОПРР/</w:t>
      </w:r>
    </w:p>
    <w:p w:rsidR="004A5834" w:rsidRDefault="00B14417" w:rsidP="008E5734">
      <w:pPr>
        <w:ind w:left="495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</w:t>
      </w:r>
      <w:r w:rsidR="008E5734" w:rsidRPr="00B14417">
        <w:rPr>
          <w:rFonts w:asciiTheme="minorHAnsi" w:hAnsiTheme="minorHAnsi" w:cstheme="minorHAnsi"/>
          <w:lang w:val="bg-BG"/>
        </w:rPr>
        <w:t>Внася: Кмета на общината</w:t>
      </w:r>
    </w:p>
    <w:p w:rsidR="00B14417" w:rsidRDefault="00B14417" w:rsidP="00B14417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ежегодна вноска на община Кайнарджа във Фонд”Общинска солидарност” към НСОРБ.</w:t>
      </w:r>
    </w:p>
    <w:p w:rsidR="00B14417" w:rsidRDefault="00B14417" w:rsidP="00B14417">
      <w:pPr>
        <w:ind w:left="5664" w:firstLine="708"/>
        <w:jc w:val="both"/>
        <w:rPr>
          <w:rFonts w:asciiTheme="minorHAnsi" w:hAnsiTheme="minorHAnsi" w:cstheme="minorHAnsi"/>
          <w:lang w:val="bg-BG"/>
        </w:rPr>
      </w:pPr>
      <w:r w:rsidRPr="00B14417">
        <w:rPr>
          <w:rFonts w:asciiTheme="minorHAnsi" w:hAnsiTheme="minorHAnsi" w:cstheme="minorHAnsi"/>
          <w:lang w:val="bg-BG"/>
        </w:rPr>
        <w:t>Внася: Кмета на общината</w:t>
      </w:r>
    </w:p>
    <w:p w:rsidR="00B14417" w:rsidRDefault="00B14417" w:rsidP="00B14417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 w:cstheme="minorHAnsi"/>
          <w:lang w:val="bg-BG"/>
        </w:rPr>
        <w:t>пълняемост</w:t>
      </w:r>
      <w:proofErr w:type="spellEnd"/>
      <w:r>
        <w:rPr>
          <w:rFonts w:asciiTheme="minorHAnsi" w:hAnsiTheme="minorHAnsi" w:cstheme="minorHAnsi"/>
          <w:lang w:val="bg-BG"/>
        </w:rPr>
        <w:t xml:space="preserve"> под задължителния минимум за учебната 2017/2018 година в ОУ „Цанко Церковски” с.Средище.</w:t>
      </w:r>
    </w:p>
    <w:p w:rsidR="00B14417" w:rsidRDefault="00B14417" w:rsidP="00B14417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B14417" w:rsidRDefault="00B14417" w:rsidP="00B14417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 w:cstheme="minorHAnsi"/>
          <w:lang w:val="bg-BG"/>
        </w:rPr>
        <w:t>пълняемост</w:t>
      </w:r>
      <w:proofErr w:type="spellEnd"/>
      <w:r>
        <w:rPr>
          <w:rFonts w:asciiTheme="minorHAnsi" w:hAnsiTheme="minorHAnsi" w:cstheme="minorHAnsi"/>
          <w:lang w:val="bg-BG"/>
        </w:rPr>
        <w:t xml:space="preserve"> под задължителния минимум за учебната 2017/2018 година в ОУ „Черноризец Храбър” с.Кайнарджа.</w:t>
      </w:r>
    </w:p>
    <w:p w:rsidR="00B14417" w:rsidRDefault="00B14417" w:rsidP="00B14417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B14417" w:rsidRDefault="00884CD8" w:rsidP="00884CD8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Предоставяне за управление на имот-частна общинска собственост на Регионална дирекция „Пожарна безопасност и защита на населението” Силистра.</w:t>
      </w:r>
    </w:p>
    <w:p w:rsidR="00884CD8" w:rsidRDefault="00884CD8" w:rsidP="00884CD8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84CD8" w:rsidRDefault="00884CD8" w:rsidP="00884CD8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имот-частна общинска собственост на търг.</w:t>
      </w:r>
    </w:p>
    <w:p w:rsidR="00884CD8" w:rsidRDefault="00884CD8" w:rsidP="00884CD8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84CD8" w:rsidRDefault="00884CD8" w:rsidP="00884CD8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Поправка на решение на Общински съвет-Кайнарджа № 135, взето по Протокол № 15 от 31.07.2012 год.</w:t>
      </w:r>
    </w:p>
    <w:p w:rsidR="00884CD8" w:rsidRDefault="00884CD8" w:rsidP="00884CD8">
      <w:pPr>
        <w:pStyle w:val="a5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84CD8" w:rsidRDefault="00884CD8" w:rsidP="00884CD8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lastRenderedPageBreak/>
        <w:t>Приемане отчета за касовото изпълнение на бюджета и средствата от Европейския съюз/СЕС/ на община Кайнарджа към 30 юни 2017 година.</w:t>
      </w:r>
    </w:p>
    <w:p w:rsidR="00884CD8" w:rsidRDefault="00884CD8" w:rsidP="00884CD8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84CD8" w:rsidRDefault="00884CD8" w:rsidP="00884CD8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направените вътрешни промени по бюджета на община Кайнарджа до 30 юни 2017 година.</w:t>
      </w:r>
    </w:p>
    <w:p w:rsidR="00884CD8" w:rsidRDefault="00884CD8" w:rsidP="00884CD8">
      <w:pPr>
        <w:pStyle w:val="a5"/>
        <w:ind w:left="566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5033A" w:rsidRDefault="0035033A" w:rsidP="0035033A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Предложение за включване на ДЦ”Еделвайс”, ОУ”Васил </w:t>
      </w:r>
      <w:proofErr w:type="spellStart"/>
      <w:r>
        <w:rPr>
          <w:rFonts w:asciiTheme="minorHAnsi" w:hAnsiTheme="minorHAnsi" w:cstheme="minorHAnsi"/>
          <w:lang w:val="bg-BG"/>
        </w:rPr>
        <w:t>Априлов</w:t>
      </w:r>
      <w:proofErr w:type="spellEnd"/>
      <w:r>
        <w:rPr>
          <w:rFonts w:asciiTheme="minorHAnsi" w:hAnsiTheme="minorHAnsi" w:cstheme="minorHAnsi"/>
          <w:lang w:val="bg-BG"/>
        </w:rPr>
        <w:t>”, ОУ”Черноризец Храбър” и ОУ”Цанко Церковски” в Списъка на Средищните училища и средищните детски градини в Република България за учебната 2017-2018 година.</w:t>
      </w:r>
    </w:p>
    <w:p w:rsidR="0035033A" w:rsidRPr="0035033A" w:rsidRDefault="0035033A" w:rsidP="0035033A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A8431F" w:rsidRPr="00B14417" w:rsidRDefault="00923123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 w:rsidRPr="00B14417">
        <w:rPr>
          <w:rFonts w:asciiTheme="minorHAnsi" w:hAnsiTheme="minorHAnsi" w:cstheme="minorHAnsi"/>
          <w:lang w:val="bg-BG"/>
        </w:rPr>
        <w:t>Изказвания и питания.</w:t>
      </w:r>
    </w:p>
    <w:p w:rsidR="00F17F62" w:rsidRPr="00B14417" w:rsidRDefault="00F17F62" w:rsidP="00892820">
      <w:pPr>
        <w:jc w:val="both"/>
        <w:rPr>
          <w:rFonts w:asciiTheme="minorHAnsi" w:hAnsiTheme="minorHAnsi" w:cstheme="minorHAnsi"/>
          <w:lang w:val="bg-BG"/>
        </w:rPr>
      </w:pPr>
    </w:p>
    <w:p w:rsidR="0034456D" w:rsidRPr="00F17F62" w:rsidRDefault="0034456D" w:rsidP="00892820">
      <w:pPr>
        <w:jc w:val="both"/>
        <w:rPr>
          <w:rFonts w:asciiTheme="minorHAnsi" w:hAnsiTheme="minorHAnsi" w:cstheme="minorHAnsi"/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0540C4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>
        <w:rPr>
          <w:rFonts w:asciiTheme="minorHAnsi" w:hAnsiTheme="minorHAnsi" w:cstheme="minorHAnsi"/>
          <w:lang w:val="en-US"/>
        </w:rPr>
        <w:t>28</w:t>
      </w:r>
      <w:r>
        <w:rPr>
          <w:rFonts w:asciiTheme="minorHAnsi" w:hAnsiTheme="minorHAnsi" w:cstheme="minorHAnsi"/>
          <w:lang w:val="bg-BG"/>
        </w:rPr>
        <w:t>.0</w:t>
      </w:r>
      <w:r>
        <w:rPr>
          <w:rFonts w:asciiTheme="minorHAnsi" w:hAnsiTheme="minorHAnsi" w:cstheme="minorHAnsi"/>
          <w:lang w:val="en-US"/>
        </w:rPr>
        <w:t>7</w:t>
      </w:r>
      <w:r w:rsidR="0035033A">
        <w:rPr>
          <w:rFonts w:asciiTheme="minorHAnsi" w:hAnsiTheme="minorHAnsi" w:cstheme="minorHAnsi"/>
          <w:lang w:val="bg-BG"/>
        </w:rPr>
        <w:t>.2017 год. от 13</w:t>
      </w:r>
      <w:r>
        <w:rPr>
          <w:rFonts w:asciiTheme="minorHAnsi" w:hAnsiTheme="minorHAnsi" w:cstheme="minorHAnsi"/>
          <w:lang w:val="bg-BG"/>
        </w:rPr>
        <w:t>.00 часа в заседателната зала на общината ще заседават Постоянната комисия по Общинска собственост, устройство на територията, законност и обществен ред, молби и жалби и Постоянната комисия по Бюджет, икономика, евроинтеграция, екология и нормативни актове.</w:t>
      </w:r>
    </w:p>
    <w:p w:rsidR="000540C4" w:rsidRP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sectPr w:rsidR="000540C4" w:rsidRPr="000540C4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540C4"/>
    <w:rsid w:val="0006515D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92D19"/>
    <w:rsid w:val="002E71BD"/>
    <w:rsid w:val="0034456D"/>
    <w:rsid w:val="0035033A"/>
    <w:rsid w:val="00376531"/>
    <w:rsid w:val="003B2B4C"/>
    <w:rsid w:val="003E005B"/>
    <w:rsid w:val="003E13EF"/>
    <w:rsid w:val="003E7A91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D288C"/>
    <w:rsid w:val="007D2D54"/>
    <w:rsid w:val="007D43FC"/>
    <w:rsid w:val="007D6CF7"/>
    <w:rsid w:val="007D785D"/>
    <w:rsid w:val="007E7101"/>
    <w:rsid w:val="008069B1"/>
    <w:rsid w:val="00806D3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A70093"/>
    <w:rsid w:val="00A8431F"/>
    <w:rsid w:val="00AF397D"/>
    <w:rsid w:val="00B06BC5"/>
    <w:rsid w:val="00B14417"/>
    <w:rsid w:val="00B64A60"/>
    <w:rsid w:val="00B9778F"/>
    <w:rsid w:val="00C41D32"/>
    <w:rsid w:val="00C77DD1"/>
    <w:rsid w:val="00CC1FD9"/>
    <w:rsid w:val="00CD012C"/>
    <w:rsid w:val="00D10BDB"/>
    <w:rsid w:val="00D15813"/>
    <w:rsid w:val="00D937C4"/>
    <w:rsid w:val="00D96E9D"/>
    <w:rsid w:val="00DE7B1D"/>
    <w:rsid w:val="00EE22A4"/>
    <w:rsid w:val="00F12272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2017-06-26T07:36:00Z</cp:lastPrinted>
  <dcterms:created xsi:type="dcterms:W3CDTF">2016-12-13T08:04:00Z</dcterms:created>
  <dcterms:modified xsi:type="dcterms:W3CDTF">2017-07-25T06:50:00Z</dcterms:modified>
</cp:coreProperties>
</file>